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C4" w:rsidRPr="00685EE3" w:rsidRDefault="00C83EC4" w:rsidP="00685EE3">
      <w:pPr>
        <w:tabs>
          <w:tab w:val="left" w:pos="-1440"/>
        </w:tabs>
        <w:ind w:left="2160" w:hanging="2160"/>
        <w:jc w:val="both"/>
        <w:rPr>
          <w:rFonts w:ascii="Univers" w:hAnsi="Univers" w:cs="Segoe Print"/>
        </w:rPr>
      </w:pPr>
      <w:r w:rsidRPr="00685EE3">
        <w:rPr>
          <w:rFonts w:ascii="Univers" w:hAnsi="Univers" w:cs="Segoe Print"/>
          <w:b/>
          <w:bCs/>
        </w:rPr>
        <w:t>Appendix 2N.</w:t>
      </w:r>
      <w:r w:rsidRPr="00685EE3">
        <w:rPr>
          <w:rFonts w:ascii="Univers" w:hAnsi="Univers" w:cs="Segoe Print"/>
          <w:b/>
          <w:bCs/>
        </w:rPr>
        <w:tab/>
        <w:t>Supplemental Disclosure of Compensation.</w:t>
      </w:r>
    </w:p>
    <w:p w:rsidR="00C83EC4" w:rsidRPr="00685EE3" w:rsidRDefault="00C83EC4" w:rsidP="00685EE3">
      <w:pPr>
        <w:jc w:val="both"/>
        <w:rPr>
          <w:rFonts w:ascii="Univers" w:hAnsi="Univers" w:cs="Segoe Print"/>
        </w:rPr>
      </w:pPr>
    </w:p>
    <w:p w:rsidR="00C83EC4" w:rsidRPr="00685EE3" w:rsidRDefault="00C83EC4" w:rsidP="00685EE3">
      <w:pPr>
        <w:jc w:val="both"/>
        <w:rPr>
          <w:rFonts w:ascii="Univers" w:hAnsi="Univers" w:cs="Segoe Print"/>
        </w:rPr>
      </w:pPr>
    </w:p>
    <w:p w:rsidR="00C83EC4" w:rsidRPr="00685EE3" w:rsidRDefault="00C83EC4" w:rsidP="00685EE3">
      <w:pPr>
        <w:jc w:val="both"/>
        <w:rPr>
          <w:rFonts w:ascii="Univers" w:hAnsi="Univers" w:cs="Segoe Print"/>
        </w:rPr>
      </w:pPr>
    </w:p>
    <w:p w:rsidR="00C83EC4" w:rsidRPr="00685EE3" w:rsidRDefault="00C83EC4" w:rsidP="00685EE3">
      <w:pPr>
        <w:tabs>
          <w:tab w:val="center" w:pos="4680"/>
        </w:tabs>
        <w:jc w:val="both"/>
        <w:rPr>
          <w:rFonts w:ascii="Univers" w:hAnsi="Univers" w:cs="Segoe Print"/>
        </w:rPr>
      </w:pPr>
      <w:r w:rsidRPr="00685EE3">
        <w:rPr>
          <w:rFonts w:ascii="Univers" w:hAnsi="Univers" w:cs="Segoe Print"/>
        </w:rPr>
        <w:tab/>
        <w:t>UNITED STATES BANKRUPTCY COURT</w:t>
      </w:r>
    </w:p>
    <w:p w:rsidR="00C83EC4" w:rsidRPr="00685EE3" w:rsidRDefault="00C83EC4" w:rsidP="00685EE3">
      <w:pPr>
        <w:tabs>
          <w:tab w:val="center" w:pos="4680"/>
        </w:tabs>
        <w:jc w:val="both"/>
        <w:rPr>
          <w:rFonts w:ascii="Univers" w:hAnsi="Univers" w:cs="Segoe Print"/>
        </w:rPr>
      </w:pPr>
      <w:r w:rsidRPr="00685EE3">
        <w:rPr>
          <w:rFonts w:ascii="Univers" w:hAnsi="Univers" w:cs="Segoe Print"/>
        </w:rPr>
        <w:tab/>
        <w:t>DISTRICT OF SOUTH DAKOTA</w:t>
      </w:r>
    </w:p>
    <w:p w:rsidR="00C83EC4" w:rsidRPr="00685EE3" w:rsidRDefault="00C83EC4" w:rsidP="00685EE3">
      <w:pPr>
        <w:tabs>
          <w:tab w:val="left" w:pos="-1440"/>
        </w:tabs>
        <w:jc w:val="both"/>
        <w:rPr>
          <w:rFonts w:ascii="Univers" w:hAnsi="Univers" w:cs="Segoe Print"/>
        </w:rPr>
      </w:pP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4410" w:hanging="4410"/>
        <w:jc w:val="both"/>
        <w:rPr>
          <w:rFonts w:ascii="Univers" w:hAnsi="Univers" w:cs="Segoe Print"/>
        </w:rPr>
      </w:pPr>
      <w:r w:rsidRPr="00685EE3">
        <w:rPr>
          <w:rFonts w:ascii="Univers" w:hAnsi="Univers" w:cs="Segoe Print"/>
        </w:rPr>
        <w:t>In re:</w:t>
      </w:r>
      <w:r w:rsidRPr="00685EE3">
        <w:rPr>
          <w:rFonts w:ascii="Univers" w:hAnsi="Univers" w:cs="Segoe Print"/>
        </w:rPr>
        <w:tab/>
      </w:r>
      <w:r w:rsidRPr="00685EE3">
        <w:rPr>
          <w:rFonts w:ascii="Univers" w:hAnsi="Univers" w:cs="Segoe Print"/>
        </w:rPr>
        <w:tab/>
      </w:r>
      <w:r w:rsidRPr="00685EE3">
        <w:rPr>
          <w:rFonts w:ascii="Univers" w:hAnsi="Univers" w:cs="Segoe Print"/>
        </w:rPr>
        <w:tab/>
      </w:r>
      <w:r w:rsidRPr="00685EE3">
        <w:rPr>
          <w:rFonts w:ascii="Univers" w:hAnsi="Univers" w:cs="Segoe Print"/>
        </w:rPr>
        <w:tab/>
      </w:r>
      <w:r w:rsidRPr="00685EE3">
        <w:rPr>
          <w:rFonts w:ascii="Univers" w:hAnsi="Univers" w:cs="Segoe Print"/>
        </w:rPr>
        <w:tab/>
      </w:r>
      <w:r w:rsidRPr="00685EE3">
        <w:rPr>
          <w:rFonts w:ascii="Univers" w:hAnsi="Univers" w:cs="Segoe Print"/>
        </w:rPr>
        <w:tab/>
        <w:t>)</w:t>
      </w:r>
      <w:r w:rsidRPr="00685EE3">
        <w:rPr>
          <w:rFonts w:ascii="Univers" w:hAnsi="Univers" w:cs="Segoe Print"/>
        </w:rPr>
        <w:tab/>
      </w:r>
      <w:proofErr w:type="spellStart"/>
      <w:r w:rsidRPr="00685EE3">
        <w:rPr>
          <w:rFonts w:ascii="Univers" w:hAnsi="Univers" w:cs="Segoe Print"/>
        </w:rPr>
        <w:t>Bankr</w:t>
      </w:r>
      <w:proofErr w:type="spellEnd"/>
      <w:r w:rsidRPr="00685EE3">
        <w:rPr>
          <w:rFonts w:ascii="Univers" w:hAnsi="Univers" w:cs="Segoe Print"/>
        </w:rPr>
        <w:t>. No. 18-90000</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4410"/>
        <w:jc w:val="both"/>
        <w:rPr>
          <w:rFonts w:ascii="Univers" w:hAnsi="Univers" w:cs="Segoe Print"/>
        </w:rPr>
      </w:pPr>
      <w:r w:rsidRPr="00685EE3">
        <w:rPr>
          <w:rFonts w:ascii="Univers" w:hAnsi="Univers" w:cs="Segoe Print"/>
        </w:rPr>
        <w:t>)</w:t>
      </w:r>
      <w:r w:rsidRPr="00685EE3">
        <w:rPr>
          <w:rFonts w:ascii="Univers" w:hAnsi="Univers" w:cs="Segoe Print"/>
        </w:rPr>
        <w:tab/>
        <w:t>Chapter 7</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r w:rsidRPr="00685EE3">
        <w:rPr>
          <w:rFonts w:ascii="Univers" w:hAnsi="Univers" w:cs="Segoe Print"/>
        </w:rPr>
        <w:t>JANE ANNE ANONYMOUS</w:t>
      </w:r>
      <w:r w:rsidRPr="00685EE3">
        <w:rPr>
          <w:rFonts w:ascii="Univers" w:hAnsi="Univers" w:cs="Segoe Print"/>
        </w:rPr>
        <w:tab/>
      </w:r>
      <w:r w:rsidRPr="00685EE3">
        <w:rPr>
          <w:rFonts w:ascii="Univers" w:hAnsi="Univers" w:cs="Segoe Print"/>
        </w:rPr>
        <w:tab/>
        <w:t xml:space="preserve">)  </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5040" w:hanging="5040"/>
        <w:jc w:val="both"/>
        <w:rPr>
          <w:rFonts w:ascii="Univers" w:hAnsi="Univers" w:cs="Segoe Print"/>
        </w:rPr>
      </w:pPr>
      <w:proofErr w:type="spellStart"/>
      <w:r w:rsidRPr="00685EE3">
        <w:rPr>
          <w:rFonts w:ascii="Univers" w:hAnsi="Univers" w:cs="Segoe Print"/>
        </w:rPr>
        <w:t>fdba</w:t>
      </w:r>
      <w:proofErr w:type="spellEnd"/>
      <w:r w:rsidRPr="00685EE3">
        <w:rPr>
          <w:rFonts w:ascii="Univers" w:hAnsi="Univers" w:cs="Segoe Print"/>
        </w:rPr>
        <w:t xml:space="preserve"> Jane's Flower Shop</w:t>
      </w:r>
      <w:r w:rsidRPr="00685EE3">
        <w:rPr>
          <w:rFonts w:ascii="Univers" w:hAnsi="Univers" w:cs="Segoe Print"/>
        </w:rPr>
        <w:tab/>
      </w:r>
      <w:r w:rsidRPr="00685EE3">
        <w:rPr>
          <w:rFonts w:ascii="Univers" w:hAnsi="Univers" w:cs="Segoe Print"/>
        </w:rPr>
        <w:tab/>
      </w:r>
      <w:r w:rsidRPr="00685EE3">
        <w:rPr>
          <w:rFonts w:ascii="Univers" w:hAnsi="Univers" w:cs="Segoe Print"/>
        </w:rPr>
        <w:tab/>
        <w:t>)</w:t>
      </w:r>
      <w:r w:rsidRPr="00685EE3">
        <w:rPr>
          <w:rFonts w:ascii="Univers" w:hAnsi="Univers" w:cs="Segoe Print"/>
        </w:rPr>
        <w:tab/>
        <w:t>SUPPLEMENTAL</w:t>
      </w:r>
      <w:r w:rsidRPr="00685EE3">
        <w:rPr>
          <w:rFonts w:ascii="Univers" w:hAnsi="Univers" w:cs="Segoe Print"/>
        </w:rPr>
        <w:tab/>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5040" w:hanging="5040"/>
        <w:jc w:val="both"/>
        <w:rPr>
          <w:rFonts w:ascii="Univers" w:hAnsi="Univers" w:cs="Segoe Print"/>
        </w:rPr>
      </w:pPr>
      <w:r w:rsidRPr="00685EE3">
        <w:rPr>
          <w:rFonts w:ascii="Univers" w:hAnsi="Univers" w:cs="Segoe Print"/>
        </w:rPr>
        <w:t>SSN/ITIN xxx-xx-0000</w:t>
      </w:r>
      <w:r w:rsidRPr="00685EE3">
        <w:rPr>
          <w:rFonts w:ascii="Univers" w:hAnsi="Univers" w:cs="Segoe Print"/>
        </w:rPr>
        <w:tab/>
      </w:r>
      <w:r w:rsidRPr="00685EE3">
        <w:rPr>
          <w:rFonts w:ascii="Univers" w:hAnsi="Univers" w:cs="Segoe Print"/>
        </w:rPr>
        <w:tab/>
      </w:r>
      <w:r w:rsidRPr="00685EE3">
        <w:rPr>
          <w:rFonts w:ascii="Univers" w:hAnsi="Univers" w:cs="Segoe Print"/>
        </w:rPr>
        <w:tab/>
        <w:t>)</w:t>
      </w:r>
      <w:r w:rsidRPr="00685EE3">
        <w:rPr>
          <w:rFonts w:ascii="Univers" w:hAnsi="Univers" w:cs="Segoe Print"/>
        </w:rPr>
        <w:tab/>
        <w:t>DISCLOSURE</w:t>
      </w:r>
      <w:r w:rsidRPr="00685EE3">
        <w:rPr>
          <w:rFonts w:ascii="Univers" w:hAnsi="Univers" w:cs="Segoe Print"/>
        </w:rPr>
        <w:tab/>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7920" w:hanging="3510"/>
        <w:jc w:val="both"/>
        <w:rPr>
          <w:rFonts w:ascii="Univers" w:hAnsi="Univers" w:cs="Segoe Print"/>
        </w:rPr>
      </w:pPr>
      <w:r w:rsidRPr="00685EE3">
        <w:rPr>
          <w:rFonts w:ascii="Univers" w:hAnsi="Univers" w:cs="Segoe Print"/>
        </w:rPr>
        <w:t xml:space="preserve">) </w:t>
      </w:r>
      <w:r w:rsidRPr="00685EE3">
        <w:rPr>
          <w:rFonts w:ascii="Univers" w:hAnsi="Univers" w:cs="Segoe Print"/>
        </w:rPr>
        <w:tab/>
        <w:t>OF COMPENSATION</w:t>
      </w:r>
      <w:r w:rsidRPr="00685EE3">
        <w:rPr>
          <w:rFonts w:ascii="Univers" w:hAnsi="Univers" w:cs="Segoe Print"/>
        </w:rPr>
        <w:tab/>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4410" w:hanging="2250"/>
        <w:jc w:val="both"/>
        <w:rPr>
          <w:rFonts w:ascii="Univers" w:hAnsi="Univers" w:cs="Segoe Print"/>
        </w:rPr>
      </w:pPr>
      <w:r w:rsidRPr="00685EE3">
        <w:rPr>
          <w:rFonts w:ascii="Univers" w:hAnsi="Univers" w:cs="Segoe Print"/>
        </w:rPr>
        <w:t xml:space="preserve"> Debtor.</w:t>
      </w:r>
      <w:r w:rsidRPr="00685EE3">
        <w:rPr>
          <w:rFonts w:ascii="Univers" w:hAnsi="Univers" w:cs="Segoe Print"/>
        </w:rPr>
        <w:tab/>
      </w:r>
      <w:r w:rsidRPr="00685EE3">
        <w:rPr>
          <w:rFonts w:ascii="Univers" w:hAnsi="Univers" w:cs="Segoe Print"/>
        </w:rPr>
        <w:tab/>
        <w:t>)</w:t>
      </w:r>
      <w:r w:rsidRPr="00685EE3">
        <w:rPr>
          <w:rFonts w:ascii="Univers" w:hAnsi="Univers" w:cs="Segoe Print"/>
        </w:rPr>
        <w:tab/>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spacing w:line="360" w:lineRule="auto"/>
        <w:ind w:firstLine="720"/>
        <w:jc w:val="both"/>
        <w:rPr>
          <w:rFonts w:ascii="Univers" w:hAnsi="Univers" w:cs="Segoe Print"/>
        </w:rPr>
      </w:pPr>
      <w:r w:rsidRPr="00685EE3">
        <w:rPr>
          <w:rFonts w:ascii="Univers" w:hAnsi="Univers" w:cs="Segoe Print"/>
        </w:rPr>
        <w:t xml:space="preserve">Pursuant to 11 U.S.C. </w:t>
      </w:r>
      <w:r w:rsidRPr="00685EE3">
        <w:rPr>
          <w:rFonts w:ascii="Univers" w:hAnsi="Univers" w:cs="Segoe Print"/>
        </w:rPr>
        <w:sym w:font="WP TypographicSymbols" w:char="0027"/>
      </w:r>
      <w:r w:rsidRPr="00685EE3">
        <w:rPr>
          <w:rFonts w:ascii="Univers" w:hAnsi="Univers" w:cs="Segoe Print"/>
        </w:rPr>
        <w:t xml:space="preserve"> 329(a), </w:t>
      </w:r>
      <w:proofErr w:type="spellStart"/>
      <w:r w:rsidRPr="00685EE3">
        <w:rPr>
          <w:rFonts w:ascii="Univers" w:hAnsi="Univers" w:cs="Segoe Print"/>
        </w:rPr>
        <w:t>Fed.R.Bankr.P</w:t>
      </w:r>
      <w:proofErr w:type="spellEnd"/>
      <w:r w:rsidRPr="00685EE3">
        <w:rPr>
          <w:rFonts w:ascii="Univers" w:hAnsi="Univers" w:cs="Segoe Print"/>
        </w:rPr>
        <w:t xml:space="preserve">. 2016(b), and </w:t>
      </w:r>
      <w:proofErr w:type="spellStart"/>
      <w:r w:rsidRPr="00685EE3">
        <w:rPr>
          <w:rFonts w:ascii="Univers" w:hAnsi="Univers" w:cs="Segoe Print"/>
        </w:rPr>
        <w:t>Bankr</w:t>
      </w:r>
      <w:proofErr w:type="spellEnd"/>
      <w:r w:rsidRPr="00685EE3">
        <w:rPr>
          <w:rFonts w:ascii="Univers" w:hAnsi="Univers" w:cs="Segoe Print"/>
        </w:rPr>
        <w:t>. D.S.D. R. 2016-1(b), I declare that since the filing of my Disclosure of Compensation (doc. 4), my fee arrangement with Debtor has changed as follows:</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720" w:right="720"/>
        <w:jc w:val="both"/>
        <w:rPr>
          <w:rFonts w:ascii="Univers" w:hAnsi="Univers" w:cs="Segoe Print"/>
        </w:rPr>
      </w:pPr>
      <w:r w:rsidRPr="00685EE3">
        <w:rPr>
          <w:rFonts w:ascii="Univers" w:hAnsi="Univers" w:cs="Segoe Print"/>
        </w:rPr>
        <w:t>Debtor has agreed to pay me $150.00 per hour plus actual expenses to represent her in Adv. No. 18-9001, a denial of discharge complaint filed by the case trustee.  Debtor understands she is personally responsible for these additional fees and that she must pay them from assets that do not belong to the bankruptcy estate.  On April 9, 2018, Debtor paid me an additional retainer of $800.00, which will be applied to my total fees related to this adversary proceeding.</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720"/>
        <w:jc w:val="both"/>
        <w:rPr>
          <w:rFonts w:ascii="Univers" w:hAnsi="Univers" w:cs="Segoe Print"/>
        </w:rPr>
      </w:pPr>
      <w:r w:rsidRPr="00685EE3">
        <w:rPr>
          <w:rFonts w:ascii="Univers" w:hAnsi="Univers" w:cs="Segoe Print"/>
        </w:rPr>
        <w:t>Dated:  April 11, 2018.</w:t>
      </w:r>
      <w:r w:rsidRPr="00685EE3">
        <w:rPr>
          <w:rFonts w:ascii="Univers" w:hAnsi="Univers" w:cs="Segoe Print"/>
        </w:rPr>
        <w:tab/>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jc w:val="both"/>
        <w:rPr>
          <w:rFonts w:ascii="Univers" w:hAnsi="Univers" w:cs="Segoe Print"/>
        </w:rPr>
      </w:pP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left="5040" w:firstLine="720"/>
        <w:jc w:val="both"/>
        <w:rPr>
          <w:rFonts w:ascii="Univers" w:hAnsi="Univers" w:cs="Segoe Print"/>
        </w:rPr>
      </w:pPr>
      <w:r w:rsidRPr="00685EE3">
        <w:rPr>
          <w:rFonts w:ascii="Univers" w:hAnsi="Univers" w:cs="Segoe Print"/>
        </w:rPr>
        <w:t xml:space="preserve">   /s/</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5040"/>
        <w:jc w:val="both"/>
        <w:rPr>
          <w:rFonts w:ascii="Univers" w:hAnsi="Univers" w:cs="Segoe Print"/>
        </w:rPr>
      </w:pPr>
      <w:r w:rsidRPr="00685EE3">
        <w:rPr>
          <w:rFonts w:ascii="Univers" w:hAnsi="Univers" w:cs="Segoe Print"/>
        </w:rPr>
        <w:t>Joseph J. Carson, Esq.</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5040"/>
        <w:jc w:val="both"/>
        <w:rPr>
          <w:rFonts w:ascii="Univers" w:hAnsi="Univers" w:cs="Segoe Print"/>
        </w:rPr>
      </w:pPr>
      <w:r w:rsidRPr="00685EE3">
        <w:rPr>
          <w:rFonts w:ascii="Univers" w:hAnsi="Univers" w:cs="Segoe Print"/>
        </w:rPr>
        <w:t>101 E. Legal Lane</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5040"/>
        <w:jc w:val="both"/>
        <w:rPr>
          <w:rFonts w:ascii="Univers" w:hAnsi="Univers" w:cs="Segoe Print"/>
        </w:rPr>
      </w:pPr>
      <w:r w:rsidRPr="00685EE3">
        <w:rPr>
          <w:rFonts w:ascii="Univers" w:hAnsi="Univers" w:cs="Segoe Print"/>
        </w:rPr>
        <w:t>Justice, SD  57000-0000</w:t>
      </w:r>
    </w:p>
    <w:p w:rsidR="00C83EC4" w:rsidRPr="00685EE3" w:rsidRDefault="00C83EC4" w:rsidP="00685EE3">
      <w:pPr>
        <w:tabs>
          <w:tab w:val="left" w:pos="-1200"/>
          <w:tab w:val="left" w:pos="-720"/>
          <w:tab w:val="left" w:pos="0"/>
          <w:tab w:val="left" w:pos="720"/>
          <w:tab w:val="left" w:pos="1440"/>
          <w:tab w:val="left" w:pos="2160"/>
          <w:tab w:val="left" w:pos="2880"/>
          <w:tab w:val="left" w:pos="3600"/>
          <w:tab w:val="left" w:pos="4410"/>
        </w:tabs>
        <w:ind w:firstLine="5040"/>
        <w:jc w:val="both"/>
        <w:rPr>
          <w:rFonts w:ascii="Univers" w:hAnsi="Univers" w:cs="Segoe Print"/>
        </w:rPr>
      </w:pPr>
      <w:r w:rsidRPr="00685EE3">
        <w:rPr>
          <w:rFonts w:ascii="Univers" w:hAnsi="Univers" w:cs="Segoe Print"/>
        </w:rPr>
        <w:t>tele</w:t>
      </w:r>
      <w:proofErr w:type="gramStart"/>
      <w:r w:rsidRPr="00685EE3">
        <w:rPr>
          <w:rFonts w:ascii="Univers" w:hAnsi="Univers" w:cs="Segoe Print"/>
        </w:rPr>
        <w:t>:  (</w:t>
      </w:r>
      <w:proofErr w:type="gramEnd"/>
      <w:r w:rsidRPr="00685EE3">
        <w:rPr>
          <w:rFonts w:ascii="Univers" w:hAnsi="Univers" w:cs="Segoe Print"/>
        </w:rPr>
        <w:t>605) 555-5555</w:t>
      </w: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rFonts w:ascii="Univers" w:hAnsi="Univers" w:cs="Segoe Print"/>
        </w:rPr>
      </w:pPr>
      <w:r w:rsidRPr="00685EE3">
        <w:rPr>
          <w:rFonts w:ascii="Univers" w:hAnsi="Univers" w:cs="Segoe Print"/>
        </w:rPr>
        <w:t>e-mail:  jjclaw@legalline.net</w:t>
      </w: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center" w:pos="4680"/>
          <w:tab w:val="left" w:pos="5040"/>
          <w:tab w:val="left" w:pos="5760"/>
          <w:tab w:val="left" w:pos="6480"/>
          <w:tab w:val="left" w:pos="7200"/>
          <w:tab w:val="left" w:pos="7920"/>
          <w:tab w:val="left" w:pos="8640"/>
          <w:tab w:val="left" w:pos="9360"/>
        </w:tabs>
        <w:jc w:val="both"/>
        <w:rPr>
          <w:rFonts w:ascii="Univers" w:hAnsi="Univers" w:cs="Segoe Print"/>
        </w:rPr>
      </w:pPr>
      <w:r w:rsidRPr="00685EE3">
        <w:rPr>
          <w:rFonts w:ascii="Univers" w:hAnsi="Univers" w:cs="Segoe Print"/>
        </w:rPr>
        <w:tab/>
      </w:r>
      <w:r w:rsidRPr="00685EE3">
        <w:rPr>
          <w:rFonts w:ascii="Univers" w:hAnsi="Univers" w:cs="Segoe Print"/>
          <w:b/>
          <w:bCs/>
        </w:rPr>
        <w:t>SEE COMMITTEE NOTE ON FOLLOWING PAGE</w:t>
      </w:r>
    </w:p>
    <w:p w:rsidR="00C83EC4" w:rsidRPr="00685EE3" w:rsidRDefault="00C83EC4" w:rsidP="00685EE3">
      <w:pPr>
        <w:tabs>
          <w:tab w:val="center" w:pos="4680"/>
          <w:tab w:val="left" w:pos="5040"/>
          <w:tab w:val="left" w:pos="5760"/>
          <w:tab w:val="left" w:pos="6480"/>
          <w:tab w:val="left" w:pos="7200"/>
          <w:tab w:val="left" w:pos="7920"/>
          <w:tab w:val="left" w:pos="8640"/>
          <w:tab w:val="left" w:pos="9360"/>
        </w:tabs>
        <w:jc w:val="both"/>
        <w:rPr>
          <w:rFonts w:ascii="Univers" w:hAnsi="Univers" w:cs="Segoe Print"/>
        </w:rPr>
        <w:sectPr w:rsidR="00C83EC4" w:rsidRPr="00685EE3">
          <w:pgSz w:w="12240" w:h="15840"/>
          <w:pgMar w:top="720" w:right="1440" w:bottom="720" w:left="1440" w:header="720" w:footer="720" w:gutter="0"/>
          <w:cols w:space="720"/>
          <w:noEndnote/>
        </w:sect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cs="Segoe Print"/>
        </w:rPr>
      </w:pPr>
      <w:bookmarkStart w:id="0" w:name="_GoBack"/>
      <w:bookmarkEnd w:id="0"/>
      <w:r w:rsidRPr="00685EE3">
        <w:rPr>
          <w:rFonts w:ascii="Univers" w:hAnsi="Univers" w:cs="Segoe Print"/>
          <w:b/>
          <w:bCs/>
        </w:rPr>
        <w:lastRenderedPageBreak/>
        <w:t>Committee Note</w:t>
      </w: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cs="Segoe Print"/>
        </w:rPr>
      </w:pPr>
    </w:p>
    <w:p w:rsidR="00C83EC4" w:rsidRPr="00685EE3" w:rsidRDefault="00C83EC4" w:rsidP="00685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rPr>
      </w:pPr>
      <w:r w:rsidRPr="00685EE3">
        <w:rPr>
          <w:rFonts w:ascii="Univers" w:hAnsi="Univers" w:cs="Segoe Print"/>
        </w:rPr>
        <w:t>Specifically list all changes in the fee agreement that have been made since the original disclosure of compensation or the most recent supplemental disclosure of compensation was filed, including any additional retainer or other funds received on account.</w:t>
      </w:r>
    </w:p>
    <w:sectPr w:rsidR="00C83EC4" w:rsidRPr="00685EE3" w:rsidSect="00C83EC4">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Print">
    <w:panose1 w:val="02000600000000000000"/>
    <w:charset w:val="00"/>
    <w:family w:val="auto"/>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EC4"/>
    <w:rsid w:val="0042676E"/>
    <w:rsid w:val="00685EE3"/>
    <w:rsid w:val="00C8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EC6EA6-9C4F-42EF-8765-D5D549F7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Brooks</dc:creator>
  <cp:keywords/>
  <dc:description/>
  <cp:lastModifiedBy>Sandy Brooks</cp:lastModifiedBy>
  <cp:revision>2</cp:revision>
  <dcterms:created xsi:type="dcterms:W3CDTF">2019-11-12T19:50:00Z</dcterms:created>
  <dcterms:modified xsi:type="dcterms:W3CDTF">2019-11-12T19:50:00Z</dcterms:modified>
</cp:coreProperties>
</file>